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61B" w:rsidRPr="000A1E0C" w:rsidRDefault="0002661B" w:rsidP="0002661B">
      <w:pPr>
        <w:rPr>
          <w:rFonts w:ascii="Times New Roman" w:hAnsi="Times New Roman" w:cs="Times New Roman"/>
          <w:sz w:val="24"/>
          <w:szCs w:val="24"/>
        </w:rPr>
      </w:pPr>
      <w:r w:rsidRPr="000A1E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61B" w:rsidRPr="00610A3A" w:rsidRDefault="0002661B" w:rsidP="000A1E0C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610A3A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PROVOZ ŠKOL A ŠKOLSKÝCH ZAŘÍZENÍ VE ŠKOLNÍM ROCE 2020/2021  VZHLEDEM KE COVID-19</w:t>
      </w:r>
    </w:p>
    <w:p w:rsidR="0002661B" w:rsidRPr="000A1E0C" w:rsidRDefault="0002661B" w:rsidP="0002661B">
      <w:pPr>
        <w:rPr>
          <w:rFonts w:ascii="Times New Roman" w:hAnsi="Times New Roman" w:cs="Times New Roman"/>
          <w:sz w:val="24"/>
          <w:szCs w:val="24"/>
        </w:rPr>
      </w:pPr>
    </w:p>
    <w:p w:rsidR="0002661B" w:rsidRPr="000A1E0C" w:rsidRDefault="00856709" w:rsidP="00610A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m</w:t>
      </w:r>
      <w:r w:rsidR="0002661B" w:rsidRPr="000A1E0C">
        <w:rPr>
          <w:rFonts w:ascii="Times New Roman" w:hAnsi="Times New Roman" w:cs="Times New Roman"/>
          <w:sz w:val="24"/>
          <w:szCs w:val="24"/>
        </w:rPr>
        <w:t>anuál je metodikou Ministerstva školství, mládeže a tělovýchovy (MŠMT).</w:t>
      </w:r>
    </w:p>
    <w:p w:rsidR="0002661B" w:rsidRPr="000A1E0C" w:rsidRDefault="00856709" w:rsidP="00026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2661B" w:rsidRPr="000A1E0C">
        <w:rPr>
          <w:rFonts w:ascii="Times New Roman" w:hAnsi="Times New Roman" w:cs="Times New Roman"/>
          <w:sz w:val="24"/>
          <w:szCs w:val="24"/>
        </w:rPr>
        <w:t xml:space="preserve"> částech týkajících se hygienických a protiepidemických opatření a tzv. semaforu pro oblast školství vychází z podkladů Min</w:t>
      </w:r>
      <w:r>
        <w:rPr>
          <w:rFonts w:ascii="Times New Roman" w:hAnsi="Times New Roman" w:cs="Times New Roman"/>
          <w:sz w:val="24"/>
          <w:szCs w:val="24"/>
        </w:rPr>
        <w:t>isterstva zdravotnictví (</w:t>
      </w:r>
      <w:proofErr w:type="spellStart"/>
      <w:r>
        <w:rPr>
          <w:rFonts w:ascii="Times New Roman" w:hAnsi="Times New Roman" w:cs="Times New Roman"/>
          <w:sz w:val="24"/>
          <w:szCs w:val="24"/>
        </w:rPr>
        <w:t>MZd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02661B" w:rsidRPr="000A1E0C" w:rsidRDefault="0002661B" w:rsidP="0002661B">
      <w:pPr>
        <w:rPr>
          <w:rFonts w:ascii="Times New Roman" w:hAnsi="Times New Roman" w:cs="Times New Roman"/>
          <w:sz w:val="24"/>
          <w:szCs w:val="24"/>
        </w:rPr>
      </w:pPr>
      <w:r w:rsidRPr="000A1E0C">
        <w:rPr>
          <w:rFonts w:ascii="Times New Roman" w:hAnsi="Times New Roman" w:cs="Times New Roman"/>
          <w:sz w:val="24"/>
          <w:szCs w:val="24"/>
        </w:rPr>
        <w:t xml:space="preserve">Realizací těchto doporučení škola ve vztahu k onemocnění covid-19 zároveň naplňuje svou povinnost zajistit bezpečnost a ochranu zdraví dětí, žáků a studentů při vzdělávání podle § 29 školského zákona, resp. povinnosti v oblasti bezpečnosti a ochrany zdraví zaměstnanců podle příslušných ustanovení zákoníku práce. </w:t>
      </w:r>
    </w:p>
    <w:p w:rsidR="0002661B" w:rsidRPr="000A1E0C" w:rsidRDefault="0002661B" w:rsidP="0002661B">
      <w:pPr>
        <w:rPr>
          <w:rFonts w:ascii="Times New Roman" w:hAnsi="Times New Roman" w:cs="Times New Roman"/>
          <w:sz w:val="24"/>
          <w:szCs w:val="24"/>
        </w:rPr>
      </w:pPr>
    </w:p>
    <w:p w:rsidR="0002661B" w:rsidRPr="00C878E1" w:rsidRDefault="0002661B" w:rsidP="00856709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C878E1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ZÁKLADNÍ HYGIENICKÁ PRAVIDLA STANOVENÁ MINISTERSTVEM ZDRAVOTNICTVÍ:</w:t>
      </w:r>
    </w:p>
    <w:p w:rsidR="00856709" w:rsidRDefault="0002661B" w:rsidP="0002661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6709">
        <w:rPr>
          <w:rFonts w:ascii="Times New Roman" w:hAnsi="Times New Roman" w:cs="Times New Roman"/>
          <w:sz w:val="24"/>
          <w:szCs w:val="24"/>
        </w:rPr>
        <w:t>Dodržování zás</w:t>
      </w:r>
      <w:r w:rsidR="00856709">
        <w:rPr>
          <w:rFonts w:ascii="Times New Roman" w:hAnsi="Times New Roman" w:cs="Times New Roman"/>
          <w:sz w:val="24"/>
          <w:szCs w:val="24"/>
        </w:rPr>
        <w:t>ad osobní a provozní hygieny.</w:t>
      </w:r>
    </w:p>
    <w:p w:rsidR="00856709" w:rsidRDefault="0002661B" w:rsidP="0002661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6709">
        <w:rPr>
          <w:rFonts w:ascii="Times New Roman" w:hAnsi="Times New Roman" w:cs="Times New Roman"/>
          <w:sz w:val="24"/>
          <w:szCs w:val="24"/>
        </w:rPr>
        <w:t xml:space="preserve">Skupinová izolace, event. sociální distance. </w:t>
      </w:r>
    </w:p>
    <w:p w:rsidR="00856709" w:rsidRDefault="0002661B" w:rsidP="0002661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6709">
        <w:rPr>
          <w:rFonts w:ascii="Times New Roman" w:hAnsi="Times New Roman" w:cs="Times New Roman"/>
          <w:sz w:val="24"/>
          <w:szCs w:val="24"/>
        </w:rPr>
        <w:t xml:space="preserve">Ochrana úst a nosu (roušky, respirátory) a řádná respirační hygiena v závislosti na protiepidemických opatřeních uvedených u příslušného stupně pohotovosti v oblasti ochrany veřejného zdraví – tzv. semafor. </w:t>
      </w:r>
    </w:p>
    <w:p w:rsidR="00856709" w:rsidRDefault="0002661B" w:rsidP="0002661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6709">
        <w:rPr>
          <w:rFonts w:ascii="Times New Roman" w:hAnsi="Times New Roman" w:cs="Times New Roman"/>
          <w:sz w:val="24"/>
          <w:szCs w:val="24"/>
        </w:rPr>
        <w:t>S ohledem na způsob šíření tohoto onemocnění je důležité si uvědomit, že čím více je lidí</w:t>
      </w:r>
      <w:r w:rsidR="00856709">
        <w:rPr>
          <w:rFonts w:ascii="Times New Roman" w:hAnsi="Times New Roman" w:cs="Times New Roman"/>
          <w:sz w:val="24"/>
          <w:szCs w:val="24"/>
        </w:rPr>
        <w:t>, se kterými se žák</w:t>
      </w:r>
      <w:r w:rsidRPr="00856709">
        <w:rPr>
          <w:rFonts w:ascii="Times New Roman" w:hAnsi="Times New Roman" w:cs="Times New Roman"/>
          <w:sz w:val="24"/>
          <w:szCs w:val="24"/>
        </w:rPr>
        <w:t xml:space="preserve"> nebo zaměstnanec školy setká, a čím delší je tato interakce, tím vyšší je riziko šíření onemocnění covid-19.  </w:t>
      </w:r>
    </w:p>
    <w:p w:rsidR="00856709" w:rsidRDefault="0002661B" w:rsidP="0002661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6709">
        <w:rPr>
          <w:rFonts w:ascii="Times New Roman" w:hAnsi="Times New Roman" w:cs="Times New Roman"/>
          <w:sz w:val="24"/>
          <w:szCs w:val="24"/>
        </w:rPr>
        <w:t xml:space="preserve">Při realizaci konkrétních </w:t>
      </w:r>
      <w:proofErr w:type="spellStart"/>
      <w:r w:rsidRPr="00856709">
        <w:rPr>
          <w:rFonts w:ascii="Times New Roman" w:hAnsi="Times New Roman" w:cs="Times New Roman"/>
          <w:sz w:val="24"/>
          <w:szCs w:val="24"/>
        </w:rPr>
        <w:t>protidepidemických</w:t>
      </w:r>
      <w:proofErr w:type="spellEnd"/>
      <w:r w:rsidRPr="00856709">
        <w:rPr>
          <w:rFonts w:ascii="Times New Roman" w:hAnsi="Times New Roman" w:cs="Times New Roman"/>
          <w:sz w:val="24"/>
          <w:szCs w:val="24"/>
        </w:rPr>
        <w:t xml:space="preserve"> opatření má kompetence jak škola, tak místně příslušná krajská hygienická stanice (KHS): </w:t>
      </w:r>
    </w:p>
    <w:p w:rsidR="00856709" w:rsidRDefault="0002661B" w:rsidP="0002661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6709">
        <w:rPr>
          <w:rFonts w:ascii="Times New Roman" w:hAnsi="Times New Roman" w:cs="Times New Roman"/>
          <w:sz w:val="24"/>
          <w:szCs w:val="24"/>
        </w:rPr>
        <w:t xml:space="preserve">Škola a školské zařízení zajišťuje v rámci své kompetence např. dezinfekci rukou, úklid prostor, dodržování základních hygienických pravidel, nevpouští do budovy nemocné osoby atp. </w:t>
      </w:r>
    </w:p>
    <w:p w:rsidR="0002661B" w:rsidRPr="00856709" w:rsidRDefault="0002661B" w:rsidP="0002661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6709">
        <w:rPr>
          <w:rFonts w:ascii="Times New Roman" w:hAnsi="Times New Roman" w:cs="Times New Roman"/>
          <w:sz w:val="24"/>
          <w:szCs w:val="24"/>
        </w:rPr>
        <w:t xml:space="preserve">Místně příslušná KHS nařizuje speciální protiepidemická opatření s ohledem na aktuální situaci  a místní podmínky, např. nařizuje ohniskovou dezinfekci, izolaci, karanténu, lékařský dohled, zvýšený zdravotnický dozor, krytí úst a nosu, provádění zdravotního filtru apod. </w:t>
      </w:r>
    </w:p>
    <w:p w:rsidR="0002661B" w:rsidRPr="00C878E1" w:rsidRDefault="0002661B" w:rsidP="00856709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C878E1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OBECNÉ INFORMACE A DOPORUČENÍ K PROVOZU ŠKOLY</w:t>
      </w:r>
    </w:p>
    <w:p w:rsidR="00856709" w:rsidRDefault="0002661B" w:rsidP="0002661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56709">
        <w:rPr>
          <w:rFonts w:ascii="Times New Roman" w:hAnsi="Times New Roman" w:cs="Times New Roman"/>
          <w:sz w:val="24"/>
          <w:szCs w:val="24"/>
        </w:rPr>
        <w:t xml:space="preserve">Školy zahájí ve školním roce 2020/2021 svou činnost v plném rozsahu v souladu se školskými právními předpisy. </w:t>
      </w:r>
    </w:p>
    <w:p w:rsidR="00856709" w:rsidRDefault="00856709" w:rsidP="0002661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žáků</w:t>
      </w:r>
      <w:r w:rsidR="0002661B" w:rsidRPr="00856709">
        <w:rPr>
          <w:rFonts w:ascii="Times New Roman" w:hAnsi="Times New Roman" w:cs="Times New Roman"/>
          <w:sz w:val="24"/>
          <w:szCs w:val="24"/>
        </w:rPr>
        <w:t xml:space="preserve"> se před prvním příchodem do školy nevyžaduje prohlášení o bezinfekčnosti.  Nejsou stanovena žádná závazná plošná pravidla pro organizaci vstupu </w:t>
      </w:r>
      <w:r>
        <w:rPr>
          <w:rFonts w:ascii="Times New Roman" w:hAnsi="Times New Roman" w:cs="Times New Roman"/>
          <w:sz w:val="24"/>
          <w:szCs w:val="24"/>
        </w:rPr>
        <w:t>žáků</w:t>
      </w:r>
      <w:r w:rsidR="0002661B" w:rsidRPr="00856709">
        <w:rPr>
          <w:rFonts w:ascii="Times New Roman" w:hAnsi="Times New Roman" w:cs="Times New Roman"/>
          <w:sz w:val="24"/>
          <w:szCs w:val="24"/>
        </w:rPr>
        <w:t xml:space="preserve"> do budovy školy a poh</w:t>
      </w:r>
      <w:r w:rsidR="00CE7A2B" w:rsidRPr="00856709">
        <w:rPr>
          <w:rFonts w:ascii="Times New Roman" w:hAnsi="Times New Roman" w:cs="Times New Roman"/>
          <w:sz w:val="24"/>
          <w:szCs w:val="24"/>
        </w:rPr>
        <w:t xml:space="preserve">ybu osob před budovou školy. </w:t>
      </w:r>
    </w:p>
    <w:p w:rsidR="00856709" w:rsidRDefault="0002661B" w:rsidP="00FE4B3F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56709">
        <w:rPr>
          <w:rFonts w:ascii="Times New Roman" w:hAnsi="Times New Roman" w:cs="Times New Roman"/>
          <w:sz w:val="24"/>
          <w:szCs w:val="24"/>
        </w:rPr>
        <w:t>Nejsou stanovena žádná závazná</w:t>
      </w:r>
      <w:r w:rsidR="00856709" w:rsidRPr="00856709">
        <w:rPr>
          <w:rFonts w:ascii="Times New Roman" w:hAnsi="Times New Roman" w:cs="Times New Roman"/>
          <w:sz w:val="24"/>
          <w:szCs w:val="24"/>
        </w:rPr>
        <w:t xml:space="preserve"> plošná omezení počtu žáků</w:t>
      </w:r>
      <w:r w:rsidRPr="00856709">
        <w:rPr>
          <w:rFonts w:ascii="Times New Roman" w:hAnsi="Times New Roman" w:cs="Times New Roman"/>
          <w:sz w:val="24"/>
          <w:szCs w:val="24"/>
        </w:rPr>
        <w:t xml:space="preserve"> ve třídách</w:t>
      </w:r>
      <w:r w:rsidR="00856709">
        <w:rPr>
          <w:rFonts w:ascii="Times New Roman" w:hAnsi="Times New Roman" w:cs="Times New Roman"/>
          <w:sz w:val="24"/>
          <w:szCs w:val="24"/>
        </w:rPr>
        <w:t>.</w:t>
      </w:r>
    </w:p>
    <w:p w:rsidR="00856709" w:rsidRDefault="0002661B" w:rsidP="0002661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56709">
        <w:rPr>
          <w:rFonts w:ascii="Times New Roman" w:hAnsi="Times New Roman" w:cs="Times New Roman"/>
          <w:sz w:val="24"/>
          <w:szCs w:val="24"/>
        </w:rPr>
        <w:lastRenderedPageBreak/>
        <w:t xml:space="preserve">Další pravidla v této oblasti mohou být zaváděna v návaznosti na protiepidemická opatření uvedená u příslušného stupně pohotovosti v oblasti ochrany veřejného zdraví – tzv. semafor, v návaznosti na protiepidemická opatření uložená místně příslušnou KHS, příp. na celostátní úrovni </w:t>
      </w:r>
      <w:proofErr w:type="spellStart"/>
      <w:r w:rsidRPr="00856709">
        <w:rPr>
          <w:rFonts w:ascii="Times New Roman" w:hAnsi="Times New Roman" w:cs="Times New Roman"/>
          <w:sz w:val="24"/>
          <w:szCs w:val="24"/>
        </w:rPr>
        <w:t>MZd</w:t>
      </w:r>
      <w:proofErr w:type="spellEnd"/>
    </w:p>
    <w:p w:rsidR="00856709" w:rsidRDefault="0002661B" w:rsidP="0002661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56709">
        <w:rPr>
          <w:rFonts w:ascii="Times New Roman" w:hAnsi="Times New Roman" w:cs="Times New Roman"/>
          <w:sz w:val="24"/>
          <w:szCs w:val="24"/>
        </w:rPr>
        <w:t>Doporučuje se, aby byl pobyt zákonných zástupců dětí a žáků a dalších osob uvnitř budovy škol a školských zařízení omezen, pokud to lze.</w:t>
      </w:r>
    </w:p>
    <w:p w:rsidR="00CE7A2B" w:rsidRPr="00856709" w:rsidRDefault="0002661B" w:rsidP="0002661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56709">
        <w:rPr>
          <w:rFonts w:ascii="Times New Roman" w:hAnsi="Times New Roman" w:cs="Times New Roman"/>
          <w:sz w:val="24"/>
          <w:szCs w:val="24"/>
        </w:rPr>
        <w:t xml:space="preserve">Škola v průběhu školního roku zváží nutnost konání těch aktivit, které nejsou pro naplnění školního vzdělávacího programu nezbytné a dochází při nich ke koncentraci vyššího počtu lidí (např. kulturní  a sportovní akce více tříd či škol) a pokud možno takové aktivity nekoná. Konání těchto aktivit nicméně není obecně zakázáno; </w:t>
      </w:r>
      <w:r w:rsidR="00CE7A2B" w:rsidRPr="00856709">
        <w:rPr>
          <w:rFonts w:ascii="Times New Roman" w:hAnsi="Times New Roman" w:cs="Times New Roman"/>
          <w:sz w:val="24"/>
          <w:szCs w:val="24"/>
        </w:rPr>
        <w:t>(závislost</w:t>
      </w:r>
      <w:r w:rsidRPr="00856709">
        <w:rPr>
          <w:rFonts w:ascii="Times New Roman" w:hAnsi="Times New Roman" w:cs="Times New Roman"/>
          <w:sz w:val="24"/>
          <w:szCs w:val="24"/>
        </w:rPr>
        <w:t xml:space="preserve"> na aktuální epidemiologic</w:t>
      </w:r>
      <w:r w:rsidR="00CE7A2B" w:rsidRPr="00856709">
        <w:rPr>
          <w:rFonts w:ascii="Times New Roman" w:hAnsi="Times New Roman" w:cs="Times New Roman"/>
          <w:sz w:val="24"/>
          <w:szCs w:val="24"/>
        </w:rPr>
        <w:t xml:space="preserve">ké situaci podle „semaforu“ </w:t>
      </w:r>
      <w:proofErr w:type="spellStart"/>
      <w:r w:rsidR="00CE7A2B" w:rsidRPr="00856709">
        <w:rPr>
          <w:rFonts w:ascii="Times New Roman" w:hAnsi="Times New Roman" w:cs="Times New Roman"/>
          <w:sz w:val="24"/>
          <w:szCs w:val="24"/>
        </w:rPr>
        <w:t>MZd</w:t>
      </w:r>
      <w:proofErr w:type="spellEnd"/>
      <w:r w:rsidRPr="0085670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2661B" w:rsidRPr="000A1E0C" w:rsidRDefault="0002661B" w:rsidP="0002661B">
      <w:pPr>
        <w:rPr>
          <w:rFonts w:ascii="Times New Roman" w:hAnsi="Times New Roman" w:cs="Times New Roman"/>
          <w:b/>
          <w:sz w:val="24"/>
          <w:szCs w:val="24"/>
        </w:rPr>
      </w:pPr>
      <w:r w:rsidRPr="000A1E0C">
        <w:rPr>
          <w:rFonts w:ascii="Times New Roman" w:hAnsi="Times New Roman" w:cs="Times New Roman"/>
          <w:sz w:val="24"/>
          <w:szCs w:val="24"/>
        </w:rPr>
        <w:t xml:space="preserve"> </w:t>
      </w:r>
      <w:r w:rsidRPr="000A1E0C">
        <w:rPr>
          <w:rFonts w:ascii="Times New Roman" w:hAnsi="Times New Roman" w:cs="Times New Roman"/>
          <w:b/>
          <w:sz w:val="24"/>
          <w:szCs w:val="24"/>
        </w:rPr>
        <w:t xml:space="preserve">V případě konkrétních mimořádných situací spojených s onemocněním covid-19 je škola vždy povinna postupovat podle pokynů KHS a dodržovat všechna aktuálně platná mimořádná opatření vyhlášená pro dané území příslušnou KHS nebo plošně </w:t>
      </w:r>
      <w:proofErr w:type="spellStart"/>
      <w:r w:rsidRPr="000A1E0C">
        <w:rPr>
          <w:rFonts w:ascii="Times New Roman" w:hAnsi="Times New Roman" w:cs="Times New Roman"/>
          <w:b/>
          <w:sz w:val="24"/>
          <w:szCs w:val="24"/>
        </w:rPr>
        <w:t>MZd</w:t>
      </w:r>
      <w:proofErr w:type="spellEnd"/>
      <w:r w:rsidRPr="000A1E0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E7A2B" w:rsidRPr="00C878E1" w:rsidRDefault="0002661B" w:rsidP="00856709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C878E1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HYGIENI</w:t>
      </w:r>
      <w:r w:rsidR="00CE7A2B" w:rsidRPr="00C878E1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CKÁ PRAVIDLA A STANDARD ÚKLIDU</w:t>
      </w:r>
    </w:p>
    <w:p w:rsidR="00856709" w:rsidRDefault="0002661B" w:rsidP="0002661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56709">
        <w:rPr>
          <w:rFonts w:ascii="Times New Roman" w:hAnsi="Times New Roman" w:cs="Times New Roman"/>
          <w:sz w:val="24"/>
          <w:szCs w:val="24"/>
        </w:rPr>
        <w:t xml:space="preserve">U vstupu do budovy školy, v každé učebně/jídelně/oddělení/hygienickém zařízení, u tělocvičny jsou  k dispozici prostředky k dezinfekci rukou v nádobách s dávkovačem. </w:t>
      </w:r>
    </w:p>
    <w:p w:rsidR="00856709" w:rsidRDefault="0002661B" w:rsidP="0002661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56709">
        <w:rPr>
          <w:rFonts w:ascii="Times New Roman" w:hAnsi="Times New Roman" w:cs="Times New Roman"/>
          <w:sz w:val="24"/>
          <w:szCs w:val="24"/>
        </w:rPr>
        <w:t>V co nejkratším čase po příchodu do budovy si každý důkladně 20 až 30 sekund umyje ruce teplou vodou a mýdlem v dávkovači, popřípadě provede dezinfekci rukou, a následně dodržuje hygienu rukou po celou dobu svého pobytu ve škole</w:t>
      </w:r>
    </w:p>
    <w:p w:rsidR="00856709" w:rsidRDefault="0002661B" w:rsidP="0002661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56709">
        <w:rPr>
          <w:rFonts w:ascii="Times New Roman" w:hAnsi="Times New Roman" w:cs="Times New Roman"/>
          <w:sz w:val="24"/>
          <w:szCs w:val="24"/>
        </w:rPr>
        <w:t>Velmi důležitým preventivním faktorem je časté a intenzivní větrání učeben a ostatních využívaných prostor školy</w:t>
      </w:r>
      <w:r w:rsidR="00CE7A2B" w:rsidRPr="00856709">
        <w:rPr>
          <w:rFonts w:ascii="Times New Roman" w:hAnsi="Times New Roman" w:cs="Times New Roman"/>
          <w:sz w:val="24"/>
          <w:szCs w:val="24"/>
        </w:rPr>
        <w:t>.</w:t>
      </w:r>
    </w:p>
    <w:p w:rsidR="00856709" w:rsidRDefault="0002661B" w:rsidP="0002661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56709">
        <w:rPr>
          <w:rFonts w:ascii="Times New Roman" w:hAnsi="Times New Roman" w:cs="Times New Roman"/>
          <w:sz w:val="24"/>
          <w:szCs w:val="24"/>
        </w:rPr>
        <w:t>Je zajištěno bezpečné osoušení rukou – nejlépe ručníky na jedno použití</w:t>
      </w:r>
      <w:r w:rsidR="00856709">
        <w:rPr>
          <w:rFonts w:ascii="Times New Roman" w:hAnsi="Times New Roman" w:cs="Times New Roman"/>
          <w:sz w:val="24"/>
          <w:szCs w:val="24"/>
        </w:rPr>
        <w:t>.</w:t>
      </w:r>
    </w:p>
    <w:p w:rsidR="0002661B" w:rsidRPr="00C878E1" w:rsidRDefault="0002661B" w:rsidP="0002661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56709">
        <w:rPr>
          <w:rFonts w:ascii="Times New Roman" w:hAnsi="Times New Roman" w:cs="Times New Roman"/>
          <w:sz w:val="24"/>
          <w:szCs w:val="24"/>
        </w:rPr>
        <w:t xml:space="preserve">Denně se provádí </w:t>
      </w:r>
      <w:r w:rsidR="00856709">
        <w:rPr>
          <w:rFonts w:ascii="Times New Roman" w:hAnsi="Times New Roman" w:cs="Times New Roman"/>
          <w:sz w:val="24"/>
          <w:szCs w:val="24"/>
        </w:rPr>
        <w:t>důkladný úklid všech místností.</w:t>
      </w:r>
    </w:p>
    <w:p w:rsidR="0002661B" w:rsidRPr="00610A3A" w:rsidRDefault="0002661B" w:rsidP="0085670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10A3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KROKY ŠKOLY V PŘÍPADĚ PODEZŘENÍ NA VÝSKYT NÁKAZY COVID-19</w:t>
      </w:r>
    </w:p>
    <w:p w:rsidR="00DB5CAA" w:rsidRPr="0099183A" w:rsidRDefault="0002661B" w:rsidP="0002661B">
      <w:pPr>
        <w:rPr>
          <w:rFonts w:ascii="Times New Roman" w:hAnsi="Times New Roman" w:cs="Times New Roman"/>
          <w:sz w:val="24"/>
          <w:szCs w:val="24"/>
        </w:rPr>
      </w:pPr>
      <w:r w:rsidRPr="000A1E0C">
        <w:rPr>
          <w:rFonts w:ascii="Times New Roman" w:hAnsi="Times New Roman" w:cs="Times New Roman"/>
          <w:b/>
          <w:sz w:val="24"/>
          <w:szCs w:val="24"/>
        </w:rPr>
        <w:t xml:space="preserve">Školy mají povinnost předcházet vzniku a šíření infekčních nemocí, včetně covid-19. </w:t>
      </w:r>
      <w:r w:rsidRPr="0099183A">
        <w:rPr>
          <w:rFonts w:ascii="Times New Roman" w:hAnsi="Times New Roman" w:cs="Times New Roman"/>
          <w:sz w:val="24"/>
          <w:szCs w:val="24"/>
        </w:rPr>
        <w:t>Tuto povinnost naplňují podle</w:t>
      </w:r>
      <w:r w:rsidRPr="000A1E0C">
        <w:rPr>
          <w:rFonts w:ascii="Times New Roman" w:hAnsi="Times New Roman" w:cs="Times New Roman"/>
          <w:b/>
          <w:sz w:val="24"/>
          <w:szCs w:val="24"/>
        </w:rPr>
        <w:t xml:space="preserve"> zákona o ochraně veřejného zdraví </w:t>
      </w:r>
      <w:r w:rsidRPr="0099183A">
        <w:rPr>
          <w:rFonts w:ascii="Times New Roman" w:hAnsi="Times New Roman" w:cs="Times New Roman"/>
          <w:sz w:val="24"/>
          <w:szCs w:val="24"/>
        </w:rPr>
        <w:t>tím, že</w:t>
      </w:r>
      <w:r w:rsidR="0099183A">
        <w:rPr>
          <w:rFonts w:ascii="Times New Roman" w:hAnsi="Times New Roman" w:cs="Times New Roman"/>
          <w:b/>
          <w:sz w:val="24"/>
          <w:szCs w:val="24"/>
        </w:rPr>
        <w:t xml:space="preserve"> jsou povinny zajistit </w:t>
      </w:r>
      <w:r w:rsidRPr="000A1E0C">
        <w:rPr>
          <w:rFonts w:ascii="Times New Roman" w:hAnsi="Times New Roman" w:cs="Times New Roman"/>
          <w:b/>
          <w:sz w:val="24"/>
          <w:szCs w:val="24"/>
        </w:rPr>
        <w:t xml:space="preserve">oddělení </w:t>
      </w:r>
      <w:r w:rsidRPr="0099183A">
        <w:rPr>
          <w:rFonts w:ascii="Times New Roman" w:hAnsi="Times New Roman" w:cs="Times New Roman"/>
          <w:sz w:val="24"/>
          <w:szCs w:val="24"/>
        </w:rPr>
        <w:t>dítěte nebo mladistvého, kteří</w:t>
      </w:r>
      <w:r w:rsidRPr="000A1E0C">
        <w:rPr>
          <w:rFonts w:ascii="Times New Roman" w:hAnsi="Times New Roman" w:cs="Times New Roman"/>
          <w:b/>
          <w:sz w:val="24"/>
          <w:szCs w:val="24"/>
        </w:rPr>
        <w:t xml:space="preserve"> vykazují známky akutního onemocnění, </w:t>
      </w:r>
      <w:r w:rsidRPr="0099183A">
        <w:rPr>
          <w:rFonts w:ascii="Times New Roman" w:hAnsi="Times New Roman" w:cs="Times New Roman"/>
          <w:sz w:val="24"/>
          <w:szCs w:val="24"/>
        </w:rPr>
        <w:t xml:space="preserve">od ostatních dětí a mladistvých  a zajistit pro ně dohled zletilé fyzické osoby (§7 odst. 3 zákona o ochraně veřejného zdraví). </w:t>
      </w:r>
    </w:p>
    <w:p w:rsidR="00DB5CAA" w:rsidRPr="0099183A" w:rsidRDefault="0002661B" w:rsidP="0002661B">
      <w:pPr>
        <w:rPr>
          <w:rFonts w:ascii="Times New Roman" w:hAnsi="Times New Roman" w:cs="Times New Roman"/>
          <w:sz w:val="24"/>
          <w:szCs w:val="24"/>
          <w:u w:val="single"/>
        </w:rPr>
      </w:pPr>
      <w:r w:rsidRPr="000A1E0C">
        <w:rPr>
          <w:rFonts w:ascii="Times New Roman" w:hAnsi="Times New Roman" w:cs="Times New Roman"/>
          <w:b/>
          <w:sz w:val="24"/>
          <w:szCs w:val="24"/>
        </w:rPr>
        <w:t>Škola nemá povinnost aktivně zjišť</w:t>
      </w:r>
      <w:r w:rsidR="0099183A">
        <w:rPr>
          <w:rFonts w:ascii="Times New Roman" w:hAnsi="Times New Roman" w:cs="Times New Roman"/>
          <w:b/>
          <w:sz w:val="24"/>
          <w:szCs w:val="24"/>
        </w:rPr>
        <w:t>ovat u jednotlivých žáků</w:t>
      </w:r>
      <w:r w:rsidRPr="000A1E0C">
        <w:rPr>
          <w:rFonts w:ascii="Times New Roman" w:hAnsi="Times New Roman" w:cs="Times New Roman"/>
          <w:b/>
          <w:sz w:val="24"/>
          <w:szCs w:val="24"/>
        </w:rPr>
        <w:t xml:space="preserve"> příznaky infekčního onemocnění (</w:t>
      </w:r>
      <w:r w:rsidRPr="0099183A">
        <w:rPr>
          <w:rFonts w:ascii="Times New Roman" w:hAnsi="Times New Roman" w:cs="Times New Roman"/>
          <w:sz w:val="24"/>
          <w:szCs w:val="24"/>
        </w:rPr>
        <w:t xml:space="preserve">jako je např. zvýšená teplota, horečka, kašel, rýma, dušnost, bolest v krku, bolest hlavy, bolesti svalů a kloubů, průjem, ztráta chuti a čichu apod.), ale je vhodné těmto příznakům věnovat zvýšenou míru pozornosti a </w:t>
      </w:r>
      <w:r w:rsidRPr="0099183A">
        <w:rPr>
          <w:rFonts w:ascii="Times New Roman" w:hAnsi="Times New Roman" w:cs="Times New Roman"/>
          <w:sz w:val="24"/>
          <w:szCs w:val="24"/>
          <w:u w:val="single"/>
        </w:rPr>
        <w:t>při jejich zjištění (objevení</w:t>
      </w:r>
      <w:r w:rsidR="00DB5CAA" w:rsidRPr="0099183A">
        <w:rPr>
          <w:rFonts w:ascii="Times New Roman" w:hAnsi="Times New Roman" w:cs="Times New Roman"/>
          <w:sz w:val="24"/>
          <w:szCs w:val="24"/>
          <w:u w:val="single"/>
        </w:rPr>
        <w:t xml:space="preserve">) je nutné volit tento postup: </w:t>
      </w:r>
    </w:p>
    <w:p w:rsidR="00DB5CAA" w:rsidRPr="000A1E0C" w:rsidRDefault="0002661B" w:rsidP="00DB5CA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A1E0C">
        <w:rPr>
          <w:rFonts w:ascii="Times New Roman" w:hAnsi="Times New Roman" w:cs="Times New Roman"/>
          <w:b/>
          <w:sz w:val="24"/>
          <w:szCs w:val="24"/>
        </w:rPr>
        <w:t xml:space="preserve">příznaky jsou patrné již při příchodu dítěte/žáka/studenta do </w:t>
      </w:r>
      <w:proofErr w:type="gramStart"/>
      <w:r w:rsidRPr="000A1E0C">
        <w:rPr>
          <w:rFonts w:ascii="Times New Roman" w:hAnsi="Times New Roman" w:cs="Times New Roman"/>
          <w:b/>
          <w:sz w:val="24"/>
          <w:szCs w:val="24"/>
        </w:rPr>
        <w:t>školy</w:t>
      </w:r>
      <w:proofErr w:type="gramEnd"/>
      <w:r w:rsidRPr="000A1E0C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Start"/>
      <w:r w:rsidR="0099183A">
        <w:rPr>
          <w:rFonts w:ascii="Times New Roman" w:hAnsi="Times New Roman" w:cs="Times New Roman"/>
          <w:sz w:val="24"/>
          <w:szCs w:val="24"/>
        </w:rPr>
        <w:t>žák</w:t>
      </w:r>
      <w:proofErr w:type="gramEnd"/>
      <w:r w:rsidRPr="000A1E0C">
        <w:rPr>
          <w:rFonts w:ascii="Times New Roman" w:hAnsi="Times New Roman" w:cs="Times New Roman"/>
          <w:sz w:val="24"/>
          <w:szCs w:val="24"/>
        </w:rPr>
        <w:t xml:space="preserve"> není vpuštěn do budovy školy; v případě dítěte či nezletilého žáka za podmínky, že je př</w:t>
      </w:r>
      <w:r w:rsidR="00DB5CAA" w:rsidRPr="000A1E0C">
        <w:rPr>
          <w:rFonts w:ascii="Times New Roman" w:hAnsi="Times New Roman" w:cs="Times New Roman"/>
          <w:sz w:val="24"/>
          <w:szCs w:val="24"/>
        </w:rPr>
        <w:t xml:space="preserve">ítomen jeho zákonný zástupce, </w:t>
      </w:r>
    </w:p>
    <w:p w:rsidR="00C94B2A" w:rsidRPr="000A1E0C" w:rsidRDefault="0002661B" w:rsidP="00DB5CA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A1E0C">
        <w:rPr>
          <w:rFonts w:ascii="Times New Roman" w:hAnsi="Times New Roman" w:cs="Times New Roman"/>
          <w:b/>
          <w:sz w:val="24"/>
          <w:szCs w:val="24"/>
        </w:rPr>
        <w:lastRenderedPageBreak/>
        <w:t>příznaky jsou patrné již při příchodu žáka do školy a není přítomen zákonný zástupce nezletilého žáka</w:t>
      </w:r>
      <w:r w:rsidRPr="000A1E0C">
        <w:rPr>
          <w:rFonts w:ascii="Times New Roman" w:hAnsi="Times New Roman" w:cs="Times New Roman"/>
          <w:sz w:val="24"/>
          <w:szCs w:val="24"/>
        </w:rPr>
        <w:t xml:space="preserve"> – tuto skutečnost oznámit zákonnému zástupci neprodleně  a informovat ho o nutnosti bezodkladného vyzved</w:t>
      </w:r>
      <w:r w:rsidR="00C94B2A" w:rsidRPr="000A1E0C">
        <w:rPr>
          <w:rFonts w:ascii="Times New Roman" w:hAnsi="Times New Roman" w:cs="Times New Roman"/>
          <w:sz w:val="24"/>
          <w:szCs w:val="24"/>
        </w:rPr>
        <w:t>nutí/převzetí/odchodu ze školy;</w:t>
      </w:r>
    </w:p>
    <w:p w:rsidR="00C94B2A" w:rsidRPr="000A1E0C" w:rsidRDefault="0002661B" w:rsidP="00DB5CA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A1E0C">
        <w:rPr>
          <w:rFonts w:ascii="Times New Roman" w:hAnsi="Times New Roman" w:cs="Times New Roman"/>
          <w:b/>
          <w:sz w:val="24"/>
          <w:szCs w:val="24"/>
        </w:rPr>
        <w:t>příznaky se vyskytnou, jsou patrné v p</w:t>
      </w:r>
      <w:r w:rsidR="0099183A">
        <w:rPr>
          <w:rFonts w:ascii="Times New Roman" w:hAnsi="Times New Roman" w:cs="Times New Roman"/>
          <w:b/>
          <w:sz w:val="24"/>
          <w:szCs w:val="24"/>
        </w:rPr>
        <w:t>růběhu přítomnosti žáka</w:t>
      </w:r>
      <w:r w:rsidRPr="000A1E0C">
        <w:rPr>
          <w:rFonts w:ascii="Times New Roman" w:hAnsi="Times New Roman" w:cs="Times New Roman"/>
          <w:b/>
          <w:sz w:val="24"/>
          <w:szCs w:val="24"/>
        </w:rPr>
        <w:t xml:space="preserve"> ve škole</w:t>
      </w:r>
      <w:r w:rsidRPr="000A1E0C">
        <w:rPr>
          <w:rFonts w:ascii="Times New Roman" w:hAnsi="Times New Roman" w:cs="Times New Roman"/>
          <w:sz w:val="24"/>
          <w:szCs w:val="24"/>
        </w:rPr>
        <w:t>; neprodleně dojde k poskytnutí roušky a umístění do předem připravené samostatné místnosti nebo k jinému způsobu izolace od ostatních přítomných ve škole a současně informování zákonného zástupce dítěte/nezletilého žáka s ohledem na bezodkladné vyzvednutí žáka ze školy;</w:t>
      </w:r>
    </w:p>
    <w:p w:rsidR="00C94B2A" w:rsidRPr="000A1E0C" w:rsidRDefault="0002661B" w:rsidP="00DB5CA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A1E0C">
        <w:rPr>
          <w:rFonts w:ascii="Times New Roman" w:hAnsi="Times New Roman" w:cs="Times New Roman"/>
          <w:sz w:val="24"/>
          <w:szCs w:val="24"/>
        </w:rPr>
        <w:t xml:space="preserve">Ve všech uvedených případech škola informuje </w:t>
      </w:r>
      <w:r w:rsidRPr="000A1E0C">
        <w:rPr>
          <w:rFonts w:ascii="Times New Roman" w:hAnsi="Times New Roman" w:cs="Times New Roman"/>
          <w:b/>
          <w:sz w:val="24"/>
          <w:szCs w:val="24"/>
        </w:rPr>
        <w:t>zákonného zástupce</w:t>
      </w:r>
      <w:r w:rsidRPr="000A1E0C">
        <w:rPr>
          <w:rFonts w:ascii="Times New Roman" w:hAnsi="Times New Roman" w:cs="Times New Roman"/>
          <w:sz w:val="24"/>
          <w:szCs w:val="24"/>
        </w:rPr>
        <w:t xml:space="preserve">, o tom, že má </w:t>
      </w:r>
      <w:r w:rsidRPr="000A1E0C">
        <w:rPr>
          <w:rFonts w:ascii="Times New Roman" w:hAnsi="Times New Roman" w:cs="Times New Roman"/>
          <w:b/>
          <w:sz w:val="24"/>
          <w:szCs w:val="24"/>
        </w:rPr>
        <w:t>telefonicky kontaktovat praktického lékaře, který rozhodne o dalším postupu</w:t>
      </w:r>
      <w:r w:rsidRPr="000A1E0C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02661B" w:rsidRPr="000A1E0C" w:rsidRDefault="0099183A" w:rsidP="00DB5CA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Žákovi </w:t>
      </w:r>
      <w:r w:rsidR="0002661B" w:rsidRPr="000A1E0C">
        <w:rPr>
          <w:rFonts w:ascii="Times New Roman" w:hAnsi="Times New Roman" w:cs="Times New Roman"/>
          <w:sz w:val="24"/>
          <w:szCs w:val="24"/>
        </w:rPr>
        <w:t>s přetrvávajícími příznaky infekčního onemocnění, které jsou projevem chronického onemocnění, včetně alergického onemocnění (rýma, kašel), je umožněn vstup do školy pouze v případě, prokáže-l</w:t>
      </w:r>
      <w:r w:rsidR="00C94B2A" w:rsidRPr="000A1E0C">
        <w:rPr>
          <w:rFonts w:ascii="Times New Roman" w:hAnsi="Times New Roman" w:cs="Times New Roman"/>
          <w:sz w:val="24"/>
          <w:szCs w:val="24"/>
        </w:rPr>
        <w:t>i, že netrpí infekční nemocí.</w:t>
      </w:r>
    </w:p>
    <w:p w:rsidR="0002661B" w:rsidRPr="00C878E1" w:rsidRDefault="0002661B" w:rsidP="0099183A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C878E1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VÝSKYT ONEMOCNĚNÍ COVID-19 U ŽÁKA NEBO ZAMĚSTNANCE ŠKOLY</w:t>
      </w:r>
    </w:p>
    <w:p w:rsidR="00C94B2A" w:rsidRPr="000A1E0C" w:rsidRDefault="0002661B" w:rsidP="00B538E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1E0C">
        <w:rPr>
          <w:rFonts w:ascii="Times New Roman" w:hAnsi="Times New Roman" w:cs="Times New Roman"/>
          <w:b/>
          <w:sz w:val="24"/>
          <w:szCs w:val="24"/>
        </w:rPr>
        <w:t>Školu v případě výskytu onemocnění zpravidla kontaktuje příslušná KHS</w:t>
      </w:r>
      <w:r w:rsidRPr="000A1E0C">
        <w:rPr>
          <w:rFonts w:ascii="Times New Roman" w:hAnsi="Times New Roman" w:cs="Times New Roman"/>
          <w:sz w:val="24"/>
          <w:szCs w:val="24"/>
        </w:rPr>
        <w:t xml:space="preserve">. Ta provádí epidemiologické šetření a sdělí škole další pokyny, popřípadě rozhodne o protiepidemických opatřeních.  V případě, že se ředitel školy dozví o výskytu onemocnění covid-19 dříve, kontaktuje zaměstnance protiepidemického odboru nebo odboru hygieny dětí a mladistvých místně příslušné KHS.                                                             </w:t>
      </w:r>
    </w:p>
    <w:p w:rsidR="0002661B" w:rsidRPr="000A1E0C" w:rsidRDefault="0099183A" w:rsidP="00026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u žáka</w:t>
      </w:r>
      <w:r w:rsidR="0002661B" w:rsidRPr="000A1E0C">
        <w:rPr>
          <w:rFonts w:ascii="Times New Roman" w:hAnsi="Times New Roman" w:cs="Times New Roman"/>
          <w:sz w:val="24"/>
          <w:szCs w:val="24"/>
        </w:rPr>
        <w:t xml:space="preserve"> přetrvávají příznaky jako rýma a kašel, které jsou projevem alergického nebo chronického onemocnění, potvrzuje tuto skutečnost praktický lékař pro děti </w:t>
      </w:r>
      <w:r w:rsidR="00C94B2A" w:rsidRPr="000A1E0C">
        <w:rPr>
          <w:rFonts w:ascii="Times New Roman" w:hAnsi="Times New Roman" w:cs="Times New Roman"/>
          <w:sz w:val="24"/>
          <w:szCs w:val="24"/>
        </w:rPr>
        <w:t>a dorost.</w:t>
      </w:r>
    </w:p>
    <w:p w:rsidR="0099183A" w:rsidRDefault="0002661B" w:rsidP="0002661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183A">
        <w:rPr>
          <w:rFonts w:ascii="Times New Roman" w:hAnsi="Times New Roman" w:cs="Times New Roman"/>
          <w:sz w:val="24"/>
          <w:szCs w:val="24"/>
        </w:rPr>
        <w:t xml:space="preserve">V případě výskytu onemocnění covid-19 se </w:t>
      </w:r>
      <w:r w:rsidRPr="0099183A">
        <w:rPr>
          <w:rFonts w:ascii="Times New Roman" w:hAnsi="Times New Roman" w:cs="Times New Roman"/>
          <w:b/>
          <w:sz w:val="24"/>
          <w:szCs w:val="24"/>
        </w:rPr>
        <w:t>karanténa týká okruhu osob, které byly v rizikovém kontaktu.</w:t>
      </w:r>
      <w:r w:rsidRPr="0099183A">
        <w:rPr>
          <w:rFonts w:ascii="Times New Roman" w:hAnsi="Times New Roman" w:cs="Times New Roman"/>
          <w:sz w:val="24"/>
          <w:szCs w:val="24"/>
        </w:rPr>
        <w:t xml:space="preserve">  O okruhu těchto osob </w:t>
      </w:r>
      <w:r w:rsidRPr="0099183A">
        <w:rPr>
          <w:rFonts w:ascii="Times New Roman" w:hAnsi="Times New Roman" w:cs="Times New Roman"/>
          <w:b/>
          <w:sz w:val="24"/>
          <w:szCs w:val="24"/>
        </w:rPr>
        <w:t>rozhoduje příslušná KHS</w:t>
      </w:r>
      <w:r w:rsidRPr="0099183A">
        <w:rPr>
          <w:rFonts w:ascii="Times New Roman" w:hAnsi="Times New Roman" w:cs="Times New Roman"/>
          <w:sz w:val="24"/>
          <w:szCs w:val="24"/>
        </w:rPr>
        <w:t xml:space="preserve"> na základě protiepidemického šetření. </w:t>
      </w:r>
    </w:p>
    <w:p w:rsidR="00657B41" w:rsidRPr="0099183A" w:rsidRDefault="0002661B" w:rsidP="0002661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183A">
        <w:rPr>
          <w:rFonts w:ascii="Times New Roman" w:hAnsi="Times New Roman" w:cs="Times New Roman"/>
          <w:b/>
          <w:sz w:val="24"/>
          <w:szCs w:val="24"/>
        </w:rPr>
        <w:t>Škola neprodleně informuje o vzniklé situaci a následných krocích v provozu školy stanovených KHS  a o případné úpravě způsobu vzdělávání</w:t>
      </w:r>
      <w:r w:rsidRPr="0099183A">
        <w:rPr>
          <w:rFonts w:ascii="Times New Roman" w:hAnsi="Times New Roman" w:cs="Times New Roman"/>
          <w:sz w:val="24"/>
          <w:szCs w:val="24"/>
        </w:rPr>
        <w:t xml:space="preserve"> děti/žáky/studenty, zákonné zástupce nezletilých dětí/žáků/studentů a svého zřizovatele. </w:t>
      </w:r>
    </w:p>
    <w:p w:rsidR="00657B41" w:rsidRPr="0099183A" w:rsidRDefault="00657B41" w:rsidP="0099183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57B41" w:rsidRPr="00C878E1" w:rsidRDefault="00657B41" w:rsidP="0099183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C878E1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PŘÍPRAVA NA PŘECHOD NA PŘÍPADNÉ VZDĚLÁVÁNÍ NA DÁLKU JEDNÉ NEBO VÍCE TŘÍD</w:t>
      </w:r>
    </w:p>
    <w:p w:rsidR="00657B41" w:rsidRPr="000A1E0C" w:rsidRDefault="00657B41" w:rsidP="00657B41">
      <w:pPr>
        <w:rPr>
          <w:rFonts w:ascii="Times New Roman" w:hAnsi="Times New Roman" w:cs="Times New Roman"/>
          <w:sz w:val="24"/>
          <w:szCs w:val="24"/>
        </w:rPr>
      </w:pPr>
      <w:r w:rsidRPr="000A1E0C">
        <w:rPr>
          <w:rFonts w:ascii="Times New Roman" w:hAnsi="Times New Roman" w:cs="Times New Roman"/>
          <w:sz w:val="24"/>
          <w:szCs w:val="24"/>
        </w:rPr>
        <w:t xml:space="preserve">V případě, že je nařízením karantény, nebo mimořádnými opatřeními KHS nebo opatřeními </w:t>
      </w:r>
      <w:proofErr w:type="spellStart"/>
      <w:r w:rsidRPr="000A1E0C">
        <w:rPr>
          <w:rFonts w:ascii="Times New Roman" w:hAnsi="Times New Roman" w:cs="Times New Roman"/>
          <w:sz w:val="24"/>
          <w:szCs w:val="24"/>
        </w:rPr>
        <w:t>MZd</w:t>
      </w:r>
      <w:proofErr w:type="spellEnd"/>
      <w:r w:rsidRPr="000A1E0C">
        <w:rPr>
          <w:rFonts w:ascii="Times New Roman" w:hAnsi="Times New Roman" w:cs="Times New Roman"/>
          <w:sz w:val="24"/>
          <w:szCs w:val="24"/>
        </w:rPr>
        <w:t xml:space="preserve"> znemožn</w:t>
      </w:r>
      <w:r w:rsidR="0099183A">
        <w:rPr>
          <w:rFonts w:ascii="Times New Roman" w:hAnsi="Times New Roman" w:cs="Times New Roman"/>
          <w:sz w:val="24"/>
          <w:szCs w:val="24"/>
        </w:rPr>
        <w:t>ěna osobní přítomnost žáků</w:t>
      </w:r>
      <w:r w:rsidRPr="000A1E0C">
        <w:rPr>
          <w:rFonts w:ascii="Times New Roman" w:hAnsi="Times New Roman" w:cs="Times New Roman"/>
          <w:sz w:val="24"/>
          <w:szCs w:val="24"/>
        </w:rPr>
        <w:t xml:space="preserve"> ve škole, pak mohou nastat následující situace: </w:t>
      </w:r>
    </w:p>
    <w:p w:rsidR="00657B41" w:rsidRPr="000A1E0C" w:rsidRDefault="00657B41" w:rsidP="00657B41">
      <w:pPr>
        <w:rPr>
          <w:rFonts w:ascii="Times New Roman" w:hAnsi="Times New Roman" w:cs="Times New Roman"/>
          <w:sz w:val="24"/>
          <w:szCs w:val="24"/>
        </w:rPr>
      </w:pPr>
      <w:r w:rsidRPr="000A1E0C">
        <w:rPr>
          <w:rFonts w:ascii="Times New Roman" w:hAnsi="Times New Roman" w:cs="Times New Roman"/>
          <w:b/>
          <w:sz w:val="24"/>
          <w:szCs w:val="24"/>
        </w:rPr>
        <w:t>A) prezenční výuka</w:t>
      </w:r>
      <w:r w:rsidRPr="000A1E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83A" w:rsidRDefault="00657B41" w:rsidP="0099183A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9183A">
        <w:rPr>
          <w:rFonts w:ascii="Times New Roman" w:hAnsi="Times New Roman" w:cs="Times New Roman"/>
          <w:sz w:val="24"/>
          <w:szCs w:val="24"/>
        </w:rPr>
        <w:t xml:space="preserve">V případě, že se opatření či karanténa týká pouze omezeného počtu dětí/žáků/, který </w:t>
      </w:r>
      <w:r w:rsidRPr="0099183A">
        <w:rPr>
          <w:rFonts w:ascii="Times New Roman" w:hAnsi="Times New Roman" w:cs="Times New Roman"/>
          <w:b/>
          <w:sz w:val="24"/>
          <w:szCs w:val="24"/>
        </w:rPr>
        <w:t xml:space="preserve">nepřekročí více jak 50 % </w:t>
      </w:r>
      <w:r w:rsidRPr="0099183A">
        <w:rPr>
          <w:rFonts w:ascii="Times New Roman" w:hAnsi="Times New Roman" w:cs="Times New Roman"/>
          <w:sz w:val="24"/>
          <w:szCs w:val="24"/>
        </w:rPr>
        <w:t xml:space="preserve">účastníků konkrétní třídy či oddělení, pokračuje výuka těch, kteří zůstávají ve škole, běžným způsobem. </w:t>
      </w:r>
    </w:p>
    <w:p w:rsidR="0099183A" w:rsidRPr="0099183A" w:rsidRDefault="00657B41" w:rsidP="0099183A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9183A">
        <w:rPr>
          <w:rFonts w:ascii="Times New Roman" w:hAnsi="Times New Roman" w:cs="Times New Roman"/>
          <w:b/>
          <w:sz w:val="24"/>
          <w:szCs w:val="24"/>
        </w:rPr>
        <w:lastRenderedPageBreak/>
        <w:t>Škola</w:t>
      </w:r>
      <w:r w:rsidRPr="0099183A">
        <w:rPr>
          <w:rFonts w:ascii="Times New Roman" w:hAnsi="Times New Roman" w:cs="Times New Roman"/>
          <w:sz w:val="24"/>
          <w:szCs w:val="24"/>
        </w:rPr>
        <w:t xml:space="preserve"> nemá povinnost poskytovat vzdělávání distančním způsobem  a </w:t>
      </w:r>
      <w:r w:rsidRPr="0099183A">
        <w:rPr>
          <w:rFonts w:ascii="Times New Roman" w:hAnsi="Times New Roman" w:cs="Times New Roman"/>
          <w:b/>
          <w:sz w:val="24"/>
          <w:szCs w:val="24"/>
        </w:rPr>
        <w:t>postupuje obdobně jako v běžné</w:t>
      </w:r>
      <w:r w:rsidR="0099183A">
        <w:rPr>
          <w:rFonts w:ascii="Times New Roman" w:hAnsi="Times New Roman" w:cs="Times New Roman"/>
          <w:b/>
          <w:sz w:val="24"/>
          <w:szCs w:val="24"/>
        </w:rPr>
        <w:t xml:space="preserve"> situaci, kdy </w:t>
      </w:r>
      <w:r w:rsidRPr="0099183A">
        <w:rPr>
          <w:rFonts w:ascii="Times New Roman" w:hAnsi="Times New Roman" w:cs="Times New Roman"/>
          <w:b/>
          <w:sz w:val="24"/>
          <w:szCs w:val="24"/>
        </w:rPr>
        <w:t xml:space="preserve">žáci nejsou přítomní ve škole, např. z důvodu nemoci. </w:t>
      </w:r>
    </w:p>
    <w:p w:rsidR="00657B41" w:rsidRPr="00C878E1" w:rsidRDefault="00657B41" w:rsidP="00657B41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9183A">
        <w:rPr>
          <w:rFonts w:ascii="Times New Roman" w:hAnsi="Times New Roman" w:cs="Times New Roman"/>
          <w:sz w:val="24"/>
          <w:szCs w:val="24"/>
        </w:rPr>
        <w:t>Doporučuje se však, pokud to organizační možnosti školy dovolí, poskytovat dotčený</w:t>
      </w:r>
      <w:r w:rsidR="0099183A">
        <w:rPr>
          <w:rFonts w:ascii="Times New Roman" w:hAnsi="Times New Roman" w:cs="Times New Roman"/>
          <w:sz w:val="24"/>
          <w:szCs w:val="24"/>
        </w:rPr>
        <w:t>m žákům</w:t>
      </w:r>
      <w:r w:rsidRPr="0099183A">
        <w:rPr>
          <w:rFonts w:ascii="Times New Roman" w:hAnsi="Times New Roman" w:cs="Times New Roman"/>
          <w:sz w:val="24"/>
          <w:szCs w:val="24"/>
        </w:rPr>
        <w:t xml:space="preserve"> studijní podporu na dálku, např. formou zasílání materiálů, úkolů či výukových plánů na dané období. Děti/žáci/studenti se zapojují na bázi dobrovolnosti a s ohledem na své individuální podmínky. </w:t>
      </w:r>
    </w:p>
    <w:p w:rsidR="00657B41" w:rsidRPr="000A1E0C" w:rsidRDefault="00657B41" w:rsidP="00657B41">
      <w:pPr>
        <w:rPr>
          <w:rFonts w:ascii="Times New Roman" w:hAnsi="Times New Roman" w:cs="Times New Roman"/>
          <w:sz w:val="24"/>
          <w:szCs w:val="24"/>
        </w:rPr>
      </w:pPr>
      <w:r w:rsidRPr="000A1E0C">
        <w:rPr>
          <w:rFonts w:ascii="Times New Roman" w:hAnsi="Times New Roman" w:cs="Times New Roman"/>
          <w:b/>
          <w:sz w:val="24"/>
          <w:szCs w:val="24"/>
        </w:rPr>
        <w:t>B) smíšená výuka</w:t>
      </w:r>
      <w:r w:rsidRPr="000A1E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83A" w:rsidRDefault="00657B41" w:rsidP="0099183A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9183A">
        <w:rPr>
          <w:rFonts w:ascii="Times New Roman" w:hAnsi="Times New Roman" w:cs="Times New Roman"/>
          <w:sz w:val="24"/>
          <w:szCs w:val="24"/>
        </w:rPr>
        <w:t xml:space="preserve">V případě, že se onemocnění či karanténa týká </w:t>
      </w:r>
      <w:r w:rsidRPr="0099183A">
        <w:rPr>
          <w:rFonts w:ascii="Times New Roman" w:hAnsi="Times New Roman" w:cs="Times New Roman"/>
          <w:b/>
          <w:sz w:val="24"/>
          <w:szCs w:val="24"/>
        </w:rPr>
        <w:t>více jak 50 % účastníků konkrétní třídy</w:t>
      </w:r>
      <w:r w:rsidRPr="0099183A">
        <w:rPr>
          <w:rFonts w:ascii="Times New Roman" w:hAnsi="Times New Roman" w:cs="Times New Roman"/>
          <w:sz w:val="24"/>
          <w:szCs w:val="24"/>
        </w:rPr>
        <w:t xml:space="preserve"> či oddělení, je </w:t>
      </w:r>
      <w:r w:rsidR="0099183A">
        <w:rPr>
          <w:rFonts w:ascii="Times New Roman" w:hAnsi="Times New Roman" w:cs="Times New Roman"/>
          <w:b/>
          <w:sz w:val="24"/>
          <w:szCs w:val="24"/>
        </w:rPr>
        <w:t>škola povinna DISTANČNÍM z</w:t>
      </w:r>
      <w:r w:rsidRPr="0099183A">
        <w:rPr>
          <w:rFonts w:ascii="Times New Roman" w:hAnsi="Times New Roman" w:cs="Times New Roman"/>
          <w:b/>
          <w:sz w:val="24"/>
          <w:szCs w:val="24"/>
        </w:rPr>
        <w:t>působem vzdělávat</w:t>
      </w:r>
      <w:r w:rsidR="0099183A">
        <w:rPr>
          <w:rFonts w:ascii="Times New Roman" w:hAnsi="Times New Roman" w:cs="Times New Roman"/>
          <w:sz w:val="24"/>
          <w:szCs w:val="24"/>
        </w:rPr>
        <w:t xml:space="preserve"> </w:t>
      </w:r>
      <w:r w:rsidRPr="0099183A">
        <w:rPr>
          <w:rFonts w:ascii="Times New Roman" w:hAnsi="Times New Roman" w:cs="Times New Roman"/>
          <w:sz w:val="24"/>
          <w:szCs w:val="24"/>
        </w:rPr>
        <w:t xml:space="preserve">žáky, kterým je zakázána účast na prezenční výuce. </w:t>
      </w:r>
    </w:p>
    <w:p w:rsidR="0099183A" w:rsidRDefault="00657B41" w:rsidP="0099183A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9183A">
        <w:rPr>
          <w:rFonts w:ascii="Times New Roman" w:hAnsi="Times New Roman" w:cs="Times New Roman"/>
          <w:b/>
          <w:sz w:val="24"/>
          <w:szCs w:val="24"/>
        </w:rPr>
        <w:t>Ostatní děti/žáci pokračují v PREZENČNÍM vzdělávání</w:t>
      </w:r>
      <w:r w:rsidRPr="009918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7B41" w:rsidRPr="00C878E1" w:rsidRDefault="00657B41" w:rsidP="00657B41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9183A">
        <w:rPr>
          <w:rFonts w:ascii="Times New Roman" w:hAnsi="Times New Roman" w:cs="Times New Roman"/>
          <w:sz w:val="24"/>
          <w:szCs w:val="24"/>
        </w:rPr>
        <w:t xml:space="preserve">Distanční způsob může probíhat nejrůznějšími formami, a to dle technického vybavení konkrétní školy i jednotlivých žáků a dle aktuálních personálních možností školy. Může se jednat o zasílání tištěných materiálů, pokynů k samostatné práci s učebními texty, on-line přenos prezenční výuky či nejrůznější formy synchronní i asynchronní formy  on-line výuky. </w:t>
      </w:r>
    </w:p>
    <w:p w:rsidR="00657B41" w:rsidRPr="000A1E0C" w:rsidRDefault="00657B41" w:rsidP="00657B41">
      <w:pPr>
        <w:rPr>
          <w:rFonts w:ascii="Times New Roman" w:hAnsi="Times New Roman" w:cs="Times New Roman"/>
          <w:sz w:val="24"/>
          <w:szCs w:val="24"/>
        </w:rPr>
      </w:pPr>
      <w:r w:rsidRPr="000A1E0C">
        <w:rPr>
          <w:rFonts w:ascii="Times New Roman" w:hAnsi="Times New Roman" w:cs="Times New Roman"/>
          <w:b/>
          <w:sz w:val="24"/>
          <w:szCs w:val="24"/>
        </w:rPr>
        <w:t>C) distanční výuka</w:t>
      </w:r>
      <w:r w:rsidRPr="000A1E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83A" w:rsidRDefault="00657B41" w:rsidP="0099183A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9183A">
        <w:rPr>
          <w:rFonts w:ascii="Times New Roman" w:hAnsi="Times New Roman" w:cs="Times New Roman"/>
          <w:sz w:val="24"/>
          <w:szCs w:val="24"/>
        </w:rPr>
        <w:t>Pokud je z důvodu nařízení karantény nebo kvůli mimořádným opatřením KHS nebo plošným opatře</w:t>
      </w:r>
      <w:r w:rsidR="0099183A">
        <w:rPr>
          <w:rFonts w:ascii="Times New Roman" w:hAnsi="Times New Roman" w:cs="Times New Roman"/>
          <w:sz w:val="24"/>
          <w:szCs w:val="24"/>
        </w:rPr>
        <w:t xml:space="preserve">ním </w:t>
      </w:r>
      <w:proofErr w:type="spellStart"/>
      <w:r w:rsidR="0099183A">
        <w:rPr>
          <w:rFonts w:ascii="Times New Roman" w:hAnsi="Times New Roman" w:cs="Times New Roman"/>
          <w:sz w:val="24"/>
          <w:szCs w:val="24"/>
        </w:rPr>
        <w:t>MZd</w:t>
      </w:r>
      <w:proofErr w:type="spellEnd"/>
      <w:r w:rsidR="0099183A">
        <w:rPr>
          <w:rFonts w:ascii="Times New Roman" w:hAnsi="Times New Roman" w:cs="Times New Roman"/>
          <w:sz w:val="24"/>
          <w:szCs w:val="24"/>
        </w:rPr>
        <w:t xml:space="preserve"> zakázána přítomnost </w:t>
      </w:r>
      <w:r w:rsidR="000A1E0C" w:rsidRPr="0099183A">
        <w:rPr>
          <w:rFonts w:ascii="Times New Roman" w:hAnsi="Times New Roman" w:cs="Times New Roman"/>
          <w:sz w:val="24"/>
          <w:szCs w:val="24"/>
        </w:rPr>
        <w:t>žáků</w:t>
      </w:r>
      <w:r w:rsidRPr="0099183A">
        <w:rPr>
          <w:rFonts w:ascii="Times New Roman" w:hAnsi="Times New Roman" w:cs="Times New Roman"/>
          <w:sz w:val="24"/>
          <w:szCs w:val="24"/>
        </w:rPr>
        <w:t xml:space="preserve"> ve škole </w:t>
      </w:r>
      <w:r w:rsidR="000A1E0C" w:rsidRPr="0099183A">
        <w:rPr>
          <w:rFonts w:ascii="Times New Roman" w:hAnsi="Times New Roman" w:cs="Times New Roman"/>
          <w:b/>
          <w:sz w:val="24"/>
          <w:szCs w:val="24"/>
        </w:rPr>
        <w:t>alespoň jedné celé třídy</w:t>
      </w:r>
      <w:r w:rsidRPr="0099183A">
        <w:rPr>
          <w:rFonts w:ascii="Times New Roman" w:hAnsi="Times New Roman" w:cs="Times New Roman"/>
          <w:sz w:val="24"/>
          <w:szCs w:val="24"/>
        </w:rPr>
        <w:t>, šk</w:t>
      </w:r>
      <w:r w:rsidR="0099183A">
        <w:rPr>
          <w:rFonts w:ascii="Times New Roman" w:hAnsi="Times New Roman" w:cs="Times New Roman"/>
          <w:sz w:val="24"/>
          <w:szCs w:val="24"/>
        </w:rPr>
        <w:t>ola poskytuje pro tyto třídy</w:t>
      </w:r>
      <w:r w:rsidRPr="0099183A">
        <w:rPr>
          <w:rFonts w:ascii="Times New Roman" w:hAnsi="Times New Roman" w:cs="Times New Roman"/>
          <w:sz w:val="24"/>
          <w:szCs w:val="24"/>
        </w:rPr>
        <w:t xml:space="preserve"> vzdělávání </w:t>
      </w:r>
      <w:r w:rsidRPr="0099183A">
        <w:rPr>
          <w:rFonts w:ascii="Times New Roman" w:hAnsi="Times New Roman" w:cs="Times New Roman"/>
          <w:b/>
          <w:sz w:val="24"/>
          <w:szCs w:val="24"/>
        </w:rPr>
        <w:t>výhradně distančním způsobem</w:t>
      </w:r>
      <w:r w:rsidR="000A1E0C" w:rsidRPr="009918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183A" w:rsidRDefault="000A1E0C" w:rsidP="0099183A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9183A">
        <w:rPr>
          <w:rFonts w:ascii="Times New Roman" w:hAnsi="Times New Roman" w:cs="Times New Roman"/>
          <w:sz w:val="24"/>
          <w:szCs w:val="24"/>
        </w:rPr>
        <w:t>Ostatní třídy</w:t>
      </w:r>
      <w:r w:rsidR="00657B41" w:rsidRPr="0099183A">
        <w:rPr>
          <w:rFonts w:ascii="Times New Roman" w:hAnsi="Times New Roman" w:cs="Times New Roman"/>
          <w:sz w:val="24"/>
          <w:szCs w:val="24"/>
        </w:rPr>
        <w:t xml:space="preserve"> se vzdělávají dále prezenčním způsobem. </w:t>
      </w:r>
    </w:p>
    <w:p w:rsidR="0099183A" w:rsidRPr="00C878E1" w:rsidRDefault="00657B41" w:rsidP="00C878E1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9183A">
        <w:rPr>
          <w:rFonts w:ascii="Times New Roman" w:hAnsi="Times New Roman" w:cs="Times New Roman"/>
          <w:sz w:val="24"/>
          <w:szCs w:val="24"/>
        </w:rPr>
        <w:t>Pokud je zakázána pří</w:t>
      </w:r>
      <w:r w:rsidR="0099183A">
        <w:rPr>
          <w:rFonts w:ascii="Times New Roman" w:hAnsi="Times New Roman" w:cs="Times New Roman"/>
          <w:sz w:val="24"/>
          <w:szCs w:val="24"/>
        </w:rPr>
        <w:t xml:space="preserve">tomnost všech </w:t>
      </w:r>
      <w:r w:rsidR="000A1E0C" w:rsidRPr="0099183A">
        <w:rPr>
          <w:rFonts w:ascii="Times New Roman" w:hAnsi="Times New Roman" w:cs="Times New Roman"/>
          <w:sz w:val="24"/>
          <w:szCs w:val="24"/>
        </w:rPr>
        <w:t>žáků</w:t>
      </w:r>
      <w:r w:rsidRPr="0099183A">
        <w:rPr>
          <w:rFonts w:ascii="Times New Roman" w:hAnsi="Times New Roman" w:cs="Times New Roman"/>
          <w:sz w:val="24"/>
          <w:szCs w:val="24"/>
        </w:rPr>
        <w:t xml:space="preserve">, přechází na distanční výuku celá škola. </w:t>
      </w:r>
    </w:p>
    <w:p w:rsidR="009329D1" w:rsidRPr="000A1E0C" w:rsidRDefault="0002661B" w:rsidP="00B538E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1E0C">
        <w:rPr>
          <w:rFonts w:ascii="Times New Roman" w:hAnsi="Times New Roman" w:cs="Times New Roman"/>
          <w:b/>
          <w:sz w:val="24"/>
          <w:szCs w:val="24"/>
        </w:rPr>
        <w:t xml:space="preserve">Žáci a studenti mají </w:t>
      </w:r>
      <w:r w:rsidRPr="000A1E0C">
        <w:rPr>
          <w:rFonts w:ascii="Times New Roman" w:hAnsi="Times New Roman" w:cs="Times New Roman"/>
          <w:b/>
          <w:sz w:val="24"/>
          <w:szCs w:val="24"/>
          <w:u w:val="single"/>
        </w:rPr>
        <w:t>povinnost</w:t>
      </w:r>
      <w:r w:rsidRPr="000A1E0C">
        <w:rPr>
          <w:rFonts w:ascii="Times New Roman" w:hAnsi="Times New Roman" w:cs="Times New Roman"/>
          <w:b/>
          <w:sz w:val="24"/>
          <w:szCs w:val="24"/>
        </w:rPr>
        <w:t xml:space="preserve"> se distančně vzdělávat</w:t>
      </w:r>
      <w:r w:rsidR="009329D1" w:rsidRPr="000A1E0C">
        <w:rPr>
          <w:rFonts w:ascii="Times New Roman" w:hAnsi="Times New Roman" w:cs="Times New Roman"/>
          <w:b/>
          <w:sz w:val="24"/>
          <w:szCs w:val="24"/>
        </w:rPr>
        <w:t>!</w:t>
      </w:r>
    </w:p>
    <w:p w:rsidR="00C878E1" w:rsidRDefault="00C878E1" w:rsidP="00610A3A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</w:p>
    <w:p w:rsidR="00610A3A" w:rsidRPr="00C878E1" w:rsidRDefault="00610A3A" w:rsidP="00610A3A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C878E1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 xml:space="preserve">ÚPLATA ZA VZDĚLÁVÁNÍ </w:t>
      </w:r>
    </w:p>
    <w:p w:rsidR="00B538EA" w:rsidRPr="00610A3A" w:rsidRDefault="00610A3A" w:rsidP="00610A3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0A3A">
        <w:rPr>
          <w:rFonts w:ascii="Times New Roman" w:hAnsi="Times New Roman" w:cs="Times New Roman"/>
          <w:b/>
          <w:sz w:val="24"/>
          <w:szCs w:val="24"/>
        </w:rPr>
        <w:t xml:space="preserve">Pokud je určitému </w:t>
      </w:r>
      <w:r w:rsidR="0002661B" w:rsidRPr="00610A3A">
        <w:rPr>
          <w:rFonts w:ascii="Times New Roman" w:hAnsi="Times New Roman" w:cs="Times New Roman"/>
          <w:b/>
          <w:sz w:val="24"/>
          <w:szCs w:val="24"/>
        </w:rPr>
        <w:t>žákovi</w:t>
      </w:r>
      <w:r w:rsidRPr="00610A3A">
        <w:rPr>
          <w:rFonts w:ascii="Times New Roman" w:hAnsi="Times New Roman" w:cs="Times New Roman"/>
          <w:sz w:val="24"/>
          <w:szCs w:val="24"/>
        </w:rPr>
        <w:t xml:space="preserve"> </w:t>
      </w:r>
      <w:r w:rsidR="0002661B" w:rsidRPr="00610A3A">
        <w:rPr>
          <w:rFonts w:ascii="Times New Roman" w:hAnsi="Times New Roman" w:cs="Times New Roman"/>
          <w:b/>
          <w:sz w:val="24"/>
          <w:szCs w:val="24"/>
        </w:rPr>
        <w:t>nařízena karanténa</w:t>
      </w:r>
      <w:r w:rsidR="0002661B" w:rsidRPr="00610A3A">
        <w:rPr>
          <w:rFonts w:ascii="Times New Roman" w:hAnsi="Times New Roman" w:cs="Times New Roman"/>
          <w:sz w:val="24"/>
          <w:szCs w:val="24"/>
        </w:rPr>
        <w:t xml:space="preserve"> a škola </w:t>
      </w:r>
      <w:r w:rsidR="0002661B" w:rsidRPr="00610A3A">
        <w:rPr>
          <w:rFonts w:ascii="Times New Roman" w:hAnsi="Times New Roman" w:cs="Times New Roman"/>
          <w:b/>
          <w:sz w:val="24"/>
          <w:szCs w:val="24"/>
        </w:rPr>
        <w:t xml:space="preserve">není </w:t>
      </w:r>
      <w:r w:rsidR="0002661B" w:rsidRPr="00610A3A">
        <w:rPr>
          <w:rFonts w:ascii="Times New Roman" w:hAnsi="Times New Roman" w:cs="Times New Roman"/>
          <w:sz w:val="24"/>
          <w:szCs w:val="24"/>
        </w:rPr>
        <w:t xml:space="preserve">uzavřena, jedná se o jeho omluvenou nepřítomnost ve škole a </w:t>
      </w:r>
      <w:r w:rsidR="0002661B" w:rsidRPr="00610A3A">
        <w:rPr>
          <w:rFonts w:ascii="Times New Roman" w:hAnsi="Times New Roman" w:cs="Times New Roman"/>
          <w:b/>
          <w:sz w:val="24"/>
          <w:szCs w:val="24"/>
        </w:rPr>
        <w:t>úplata se hradí</w:t>
      </w:r>
      <w:r w:rsidR="0002661B" w:rsidRPr="00610A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38EA" w:rsidRPr="000A1E0C" w:rsidRDefault="0002661B" w:rsidP="00B538E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A1E0C">
        <w:rPr>
          <w:rFonts w:ascii="Times New Roman" w:hAnsi="Times New Roman" w:cs="Times New Roman"/>
          <w:b/>
          <w:sz w:val="24"/>
          <w:szCs w:val="24"/>
        </w:rPr>
        <w:t xml:space="preserve">Pokud na základě rozhodnutí KHS nebo </w:t>
      </w:r>
      <w:proofErr w:type="spellStart"/>
      <w:r w:rsidRPr="000A1E0C">
        <w:rPr>
          <w:rFonts w:ascii="Times New Roman" w:hAnsi="Times New Roman" w:cs="Times New Roman"/>
          <w:b/>
          <w:sz w:val="24"/>
          <w:szCs w:val="24"/>
        </w:rPr>
        <w:t>MZd</w:t>
      </w:r>
      <w:proofErr w:type="spellEnd"/>
      <w:r w:rsidRPr="000A1E0C">
        <w:rPr>
          <w:rFonts w:ascii="Times New Roman" w:hAnsi="Times New Roman" w:cs="Times New Roman"/>
          <w:b/>
          <w:sz w:val="24"/>
          <w:szCs w:val="24"/>
        </w:rPr>
        <w:t xml:space="preserve"> dojde k uzavření školy</w:t>
      </w:r>
      <w:r w:rsidRPr="000A1E0C">
        <w:rPr>
          <w:rFonts w:ascii="Times New Roman" w:hAnsi="Times New Roman" w:cs="Times New Roman"/>
          <w:sz w:val="24"/>
          <w:szCs w:val="24"/>
        </w:rPr>
        <w:t xml:space="preserve">, platí u škol a školských zařízení veřejných zřizovatelů následující: </w:t>
      </w:r>
    </w:p>
    <w:p w:rsidR="0002661B" w:rsidRPr="000A1E0C" w:rsidRDefault="0002661B" w:rsidP="00610A3A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A1E0C">
        <w:rPr>
          <w:rFonts w:ascii="Times New Roman" w:hAnsi="Times New Roman" w:cs="Times New Roman"/>
          <w:sz w:val="24"/>
          <w:szCs w:val="24"/>
        </w:rPr>
        <w:t>Ve školní družině stanoví ředitel školy úplatu poměrně poníženou podle délky omezení nebo přerušení provozu, je-li délka omezení nebo přerušení provozu více než 5 dnů provozu</w:t>
      </w:r>
      <w:r w:rsidR="00657B41" w:rsidRPr="000A1E0C">
        <w:rPr>
          <w:rFonts w:ascii="Times New Roman" w:hAnsi="Times New Roman" w:cs="Times New Roman"/>
          <w:sz w:val="24"/>
          <w:szCs w:val="24"/>
        </w:rPr>
        <w:t>.</w:t>
      </w:r>
      <w:r w:rsidRPr="000A1E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8E1" w:rsidRDefault="0002661B" w:rsidP="0002661B">
      <w:pPr>
        <w:rPr>
          <w:rFonts w:ascii="Times New Roman" w:hAnsi="Times New Roman" w:cs="Times New Roman"/>
          <w:sz w:val="24"/>
          <w:szCs w:val="24"/>
        </w:rPr>
      </w:pPr>
      <w:r w:rsidRPr="000A1E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8E1" w:rsidRDefault="00C878E1" w:rsidP="0002661B">
      <w:pPr>
        <w:rPr>
          <w:rFonts w:ascii="Times New Roman" w:hAnsi="Times New Roman" w:cs="Times New Roman"/>
          <w:sz w:val="24"/>
          <w:szCs w:val="24"/>
        </w:rPr>
      </w:pPr>
    </w:p>
    <w:p w:rsidR="0002661B" w:rsidRDefault="0002661B" w:rsidP="0002661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A1E0C">
        <w:rPr>
          <w:rFonts w:ascii="Times New Roman" w:hAnsi="Times New Roman" w:cs="Times New Roman"/>
          <w:sz w:val="24"/>
          <w:szCs w:val="24"/>
        </w:rPr>
        <w:t xml:space="preserve"> </w:t>
      </w:r>
      <w:r w:rsidR="00520D33">
        <w:rPr>
          <w:rFonts w:ascii="Times New Roman" w:hAnsi="Times New Roman" w:cs="Times New Roman"/>
          <w:sz w:val="24"/>
          <w:szCs w:val="24"/>
        </w:rPr>
        <w:t xml:space="preserve">V Louce u Litvínova 24. 8. 2020          </w:t>
      </w:r>
      <w:r w:rsidR="00520D33">
        <w:rPr>
          <w:rFonts w:ascii="Times New Roman" w:hAnsi="Times New Roman" w:cs="Times New Roman"/>
          <w:sz w:val="24"/>
          <w:szCs w:val="24"/>
        </w:rPr>
        <w:tab/>
      </w:r>
      <w:r w:rsidR="00520D33">
        <w:rPr>
          <w:rFonts w:ascii="Times New Roman" w:hAnsi="Times New Roman" w:cs="Times New Roman"/>
          <w:sz w:val="24"/>
          <w:szCs w:val="24"/>
        </w:rPr>
        <w:tab/>
      </w:r>
      <w:r w:rsidR="00520D33">
        <w:rPr>
          <w:rFonts w:ascii="Times New Roman" w:hAnsi="Times New Roman" w:cs="Times New Roman"/>
          <w:sz w:val="24"/>
          <w:szCs w:val="24"/>
        </w:rPr>
        <w:tab/>
        <w:t xml:space="preserve">       Mgr. Radka Jašontková</w:t>
      </w:r>
    </w:p>
    <w:p w:rsidR="00520D33" w:rsidRPr="000A1E0C" w:rsidRDefault="00520D33" w:rsidP="00026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ředitelka školy</w:t>
      </w:r>
    </w:p>
    <w:sectPr w:rsidR="00520D33" w:rsidRPr="000A1E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1D5" w:rsidRDefault="00CD31D5" w:rsidP="00C878E1">
      <w:pPr>
        <w:spacing w:after="0" w:line="240" w:lineRule="auto"/>
      </w:pPr>
      <w:r>
        <w:separator/>
      </w:r>
    </w:p>
  </w:endnote>
  <w:endnote w:type="continuationSeparator" w:id="0">
    <w:p w:rsidR="00CD31D5" w:rsidRDefault="00CD31D5" w:rsidP="00C8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1D5" w:rsidRDefault="00CD31D5" w:rsidP="00C878E1">
      <w:pPr>
        <w:spacing w:after="0" w:line="240" w:lineRule="auto"/>
      </w:pPr>
      <w:r>
        <w:separator/>
      </w:r>
    </w:p>
  </w:footnote>
  <w:footnote w:type="continuationSeparator" w:id="0">
    <w:p w:rsidR="00CD31D5" w:rsidRDefault="00CD31D5" w:rsidP="00C87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8E1" w:rsidRPr="00C878E1" w:rsidRDefault="00C878E1" w:rsidP="00C878E1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cs-CZ"/>
      </w:rPr>
    </w:pPr>
    <w:r w:rsidRPr="00C878E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26A6DB95" wp14:editId="6A42B8FF">
          <wp:simplePos x="0" y="0"/>
          <wp:positionH relativeFrom="column">
            <wp:posOffset>-4445</wp:posOffset>
          </wp:positionH>
          <wp:positionV relativeFrom="paragraph">
            <wp:posOffset>-125730</wp:posOffset>
          </wp:positionV>
          <wp:extent cx="942034" cy="714375"/>
          <wp:effectExtent l="0" t="0" r="0" b="0"/>
          <wp:wrapNone/>
          <wp:docPr id="1" name="Obrázek 1" descr="logo0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34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78E1">
      <w:rPr>
        <w:rFonts w:ascii="Times New Roman" w:eastAsia="Times New Roman" w:hAnsi="Times New Roman" w:cs="Times New Roman"/>
        <w:sz w:val="24"/>
        <w:szCs w:val="24"/>
        <w:lang w:eastAsia="cs-CZ"/>
      </w:rPr>
      <w:tab/>
    </w:r>
    <w:r w:rsidRPr="00C878E1">
      <w:rPr>
        <w:rFonts w:ascii="Times New Roman" w:eastAsia="Times New Roman" w:hAnsi="Times New Roman" w:cs="Times New Roman"/>
        <w:b/>
        <w:sz w:val="24"/>
        <w:szCs w:val="24"/>
        <w:lang w:eastAsia="cs-CZ"/>
      </w:rPr>
      <w:t>Základní škola a Mateřská škola, Louka u Litvínova, okres Most</w:t>
    </w:r>
  </w:p>
  <w:p w:rsidR="00C878E1" w:rsidRPr="00C878E1" w:rsidRDefault="00C878E1" w:rsidP="00C878E1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C878E1">
      <w:rPr>
        <w:rFonts w:ascii="Times New Roman" w:eastAsia="Times New Roman" w:hAnsi="Times New Roman" w:cs="Times New Roman"/>
        <w:sz w:val="24"/>
        <w:szCs w:val="24"/>
        <w:lang w:eastAsia="cs-CZ"/>
      </w:rPr>
      <w:t>435 33 Louka u Litvínova, Husova 163</w:t>
    </w:r>
  </w:p>
  <w:p w:rsidR="00C878E1" w:rsidRPr="00C878E1" w:rsidRDefault="00C878E1" w:rsidP="00C878E1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C878E1">
      <w:rPr>
        <w:rFonts w:ascii="Times New Roman" w:eastAsia="Times New Roman" w:hAnsi="Times New Roman" w:cs="Times New Roman"/>
        <w:b/>
        <w:sz w:val="20"/>
        <w:szCs w:val="20"/>
        <w:lang w:eastAsia="cs-CZ"/>
      </w:rPr>
      <w:t>telefon</w:t>
    </w:r>
    <w:r w:rsidRPr="00C878E1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: 476 744 393, 773836650  </w:t>
    </w:r>
    <w:r w:rsidRPr="00C878E1">
      <w:rPr>
        <w:rFonts w:ascii="Times New Roman" w:eastAsia="Times New Roman" w:hAnsi="Times New Roman" w:cs="Times New Roman"/>
        <w:b/>
        <w:sz w:val="20"/>
        <w:szCs w:val="20"/>
        <w:lang w:eastAsia="cs-CZ"/>
      </w:rPr>
      <w:t>IČO:</w:t>
    </w:r>
    <w:r w:rsidRPr="00C878E1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 72 743 158</w:t>
    </w:r>
  </w:p>
  <w:p w:rsidR="00C878E1" w:rsidRPr="00C878E1" w:rsidRDefault="00C878E1" w:rsidP="00C878E1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C878E1">
      <w:rPr>
        <w:rFonts w:ascii="Times New Roman" w:eastAsia="Times New Roman" w:hAnsi="Times New Roman" w:cs="Times New Roman"/>
        <w:b/>
        <w:sz w:val="20"/>
        <w:szCs w:val="20"/>
        <w:lang w:eastAsia="cs-CZ"/>
      </w:rPr>
      <w:t xml:space="preserve">e-mail:       </w:t>
    </w:r>
    <w:hyperlink r:id="rId2" w:history="1">
      <w:r w:rsidRPr="00C878E1">
        <w:rPr>
          <w:rFonts w:ascii="Times New Roman" w:eastAsia="Times New Roman" w:hAnsi="Times New Roman" w:cs="Times New Roman"/>
          <w:b/>
          <w:color w:val="0563C1" w:themeColor="hyperlink"/>
          <w:sz w:val="20"/>
          <w:szCs w:val="20"/>
          <w:u w:val="single"/>
          <w:lang w:eastAsia="cs-CZ"/>
        </w:rPr>
        <w:t>zslouka@zslouka.cz</w:t>
      </w:r>
    </w:hyperlink>
    <w:r w:rsidRPr="00C878E1">
      <w:rPr>
        <w:rFonts w:ascii="Times New Roman" w:eastAsia="Times New Roman" w:hAnsi="Times New Roman" w:cs="Times New Roman"/>
        <w:b/>
        <w:sz w:val="20"/>
        <w:szCs w:val="20"/>
        <w:lang w:eastAsia="cs-CZ"/>
      </w:rPr>
      <w:t>,    www.webskoly.cz/zslouka</w:t>
    </w:r>
  </w:p>
  <w:p w:rsidR="00C878E1" w:rsidRDefault="00C878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4434D"/>
    <w:multiLevelType w:val="hybridMultilevel"/>
    <w:tmpl w:val="576E88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A40A2"/>
    <w:multiLevelType w:val="hybridMultilevel"/>
    <w:tmpl w:val="E90E57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5D38A3"/>
    <w:multiLevelType w:val="hybridMultilevel"/>
    <w:tmpl w:val="D32AAB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79606A"/>
    <w:multiLevelType w:val="hybridMultilevel"/>
    <w:tmpl w:val="11FC5C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95574C"/>
    <w:multiLevelType w:val="hybridMultilevel"/>
    <w:tmpl w:val="9FCA6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B47F6"/>
    <w:multiLevelType w:val="hybridMultilevel"/>
    <w:tmpl w:val="FC8E76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4C12F3"/>
    <w:multiLevelType w:val="hybridMultilevel"/>
    <w:tmpl w:val="6BFAD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4657C"/>
    <w:multiLevelType w:val="hybridMultilevel"/>
    <w:tmpl w:val="30EC4D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E805B4"/>
    <w:multiLevelType w:val="hybridMultilevel"/>
    <w:tmpl w:val="17766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1B"/>
    <w:rsid w:val="0002661B"/>
    <w:rsid w:val="000A1E0C"/>
    <w:rsid w:val="00520D33"/>
    <w:rsid w:val="00610A3A"/>
    <w:rsid w:val="00657B41"/>
    <w:rsid w:val="00856709"/>
    <w:rsid w:val="009329D1"/>
    <w:rsid w:val="0099183A"/>
    <w:rsid w:val="00B538EA"/>
    <w:rsid w:val="00C878E1"/>
    <w:rsid w:val="00C94B2A"/>
    <w:rsid w:val="00CD31D5"/>
    <w:rsid w:val="00CE7A2B"/>
    <w:rsid w:val="00DB5CAA"/>
    <w:rsid w:val="00F4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2C8F"/>
  <w15:chartTrackingRefBased/>
  <w15:docId w15:val="{033F9FA7-3A98-4FE8-BC27-D59180D9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5CA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0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D3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8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8E1"/>
  </w:style>
  <w:style w:type="paragraph" w:styleId="Zpat">
    <w:name w:val="footer"/>
    <w:basedOn w:val="Normln"/>
    <w:link w:val="ZpatChar"/>
    <w:uiPriority w:val="99"/>
    <w:unhideWhenUsed/>
    <w:rsid w:val="00C8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louka@zslou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1391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Radka Jašontková</cp:lastModifiedBy>
  <cp:revision>4</cp:revision>
  <cp:lastPrinted>2020-08-24T07:49:00Z</cp:lastPrinted>
  <dcterms:created xsi:type="dcterms:W3CDTF">2020-08-24T07:49:00Z</dcterms:created>
  <dcterms:modified xsi:type="dcterms:W3CDTF">2020-08-24T08:19:00Z</dcterms:modified>
</cp:coreProperties>
</file>